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D" w:rsidRDefault="008541ED" w:rsidP="004C4B9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B9E" w:rsidRDefault="004C4B9E" w:rsidP="004C4B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письму</w:t>
      </w:r>
    </w:p>
    <w:p w:rsidR="008747DA" w:rsidRDefault="004C4B9E" w:rsidP="004C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Плана мероприятий, посвященных </w:t>
      </w:r>
    </w:p>
    <w:p w:rsidR="004C4B9E" w:rsidRDefault="004C4B9E" w:rsidP="004C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Году памяти и славы в Новосибирской области</w:t>
      </w:r>
    </w:p>
    <w:p w:rsidR="00915E26" w:rsidRDefault="00915E26" w:rsidP="004C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МКУК «Д</w:t>
      </w:r>
      <w:r w:rsidR="00227BDB">
        <w:rPr>
          <w:rFonts w:ascii="Times New Roman" w:hAnsi="Times New Roman" w:cs="Times New Roman"/>
          <w:b/>
          <w:sz w:val="28"/>
          <w:szCs w:val="28"/>
        </w:rPr>
        <w:t xml:space="preserve">убровинское КДО» </w:t>
      </w:r>
    </w:p>
    <w:p w:rsidR="004C4B9E" w:rsidRDefault="004C4B9E" w:rsidP="004C4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14992" w:type="dxa"/>
        <w:tblLook w:val="04A0"/>
      </w:tblPr>
      <w:tblGrid>
        <w:gridCol w:w="3696"/>
        <w:gridCol w:w="3696"/>
        <w:gridCol w:w="7600"/>
      </w:tblGrid>
      <w:tr w:rsidR="004C4B9E" w:rsidTr="004C4B9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4C4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4C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4C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4C4B9E" w:rsidTr="004C4B9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4C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 на начало 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F1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E" w:rsidRDefault="008747DA" w:rsidP="0087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4B9E" w:rsidTr="004C4B9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4C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мероприятий на конец 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F3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0" w:rsidRDefault="008747DA" w:rsidP="0087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4B9E" w:rsidRDefault="004C4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B9E" w:rsidTr="004C4B9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4C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количество отмененных мероприятий в связи с эпидемиологической обстановкой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F3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Pr="00313730" w:rsidRDefault="004C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30">
              <w:rPr>
                <w:rFonts w:ascii="Times New Roman" w:hAnsi="Times New Roman" w:cs="Times New Roman"/>
                <w:sz w:val="24"/>
                <w:szCs w:val="24"/>
              </w:rPr>
              <w:t>1. «Пионеры-герои»</w:t>
            </w:r>
            <w:r w:rsidRPr="00313730">
              <w:rPr>
                <w:rFonts w:ascii="Times New Roman" w:hAnsi="Times New Roman" w:cs="Times New Roman"/>
                <w:sz w:val="24"/>
                <w:szCs w:val="24"/>
              </w:rPr>
              <w:tab/>
              <w:t>Инф.-позн.час</w:t>
            </w:r>
          </w:p>
          <w:p w:rsidR="004C4B9E" w:rsidRPr="00313730" w:rsidRDefault="004C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30">
              <w:rPr>
                <w:rFonts w:ascii="Times New Roman" w:hAnsi="Times New Roman" w:cs="Times New Roman"/>
                <w:sz w:val="24"/>
                <w:szCs w:val="24"/>
              </w:rPr>
              <w:t>2. «И час настал - закончилась война» 30 апреля</w:t>
            </w:r>
            <w:r w:rsidRPr="00313730">
              <w:rPr>
                <w:rFonts w:ascii="Times New Roman" w:hAnsi="Times New Roman" w:cs="Times New Roman"/>
                <w:sz w:val="24"/>
                <w:szCs w:val="24"/>
              </w:rPr>
              <w:tab/>
              <w:t>75 лет со дня водружения советскими воинами Знамени Победы над рейхстагом в Берлине (1945)</w:t>
            </w:r>
            <w:r w:rsidRPr="00313730">
              <w:rPr>
                <w:rFonts w:ascii="Times New Roman" w:hAnsi="Times New Roman" w:cs="Times New Roman"/>
                <w:sz w:val="24"/>
                <w:szCs w:val="24"/>
              </w:rPr>
              <w:tab/>
              <w:t>Рассказ-хроника</w:t>
            </w:r>
          </w:p>
          <w:p w:rsidR="004C4B9E" w:rsidRDefault="004C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30">
              <w:rPr>
                <w:rFonts w:ascii="Times New Roman" w:hAnsi="Times New Roman" w:cs="Times New Roman"/>
                <w:sz w:val="24"/>
                <w:szCs w:val="24"/>
              </w:rPr>
              <w:t>3.«Пусть помнят живые, пусть знают потомки»</w:t>
            </w:r>
            <w:r w:rsidRPr="00313730">
              <w:rPr>
                <w:rFonts w:ascii="Times New Roman" w:hAnsi="Times New Roman" w:cs="Times New Roman"/>
                <w:sz w:val="24"/>
                <w:szCs w:val="24"/>
              </w:rPr>
              <w:tab/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73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.Конкурс детских рисунков «Мы рисуем Победу!», посвящённый Дню победы в ВОВ.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 xml:space="preserve">Шествие «Бессмертный полк». 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Митинг «Победный май. Живём и помним», посвящённый Дню Победы.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«Ради жизни на Земле», посвящённая Дню Победы.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Вечер видео-караоке «Песни нашей Победы».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Встреча - беседа с детьми войны «Войной изломанное детство».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литературная композиция с компьютерной презентацией «Гордимся славой земляков», посвящённая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Дню памяти и скорби.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Киноакция «Набат памяти», посвящённая Дню памяти и скорби.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Киноакция «Имя твоё неизвестно, подвиг твой бессмертен», посвящённая Дню неизвестного солдата.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«Пусть не будет войны 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посвящённый Дню героев Отечества</w:t>
            </w:r>
          </w:p>
          <w:p w:rsidR="00F347D1" w:rsidRPr="00F347D1" w:rsidRDefault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D1" w:rsidRDefault="00F34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B9E" w:rsidTr="004C4B9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9E" w:rsidRDefault="004C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 количество мероприятий (проектов), которые были проведены по итогам изменения форматов и как реакция на изменение эпидемиологической обстановки, новых региональных проектов, разработанных в связи с невозможностью проведения ранее запланированных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E" w:rsidRDefault="00F3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6" w:rsidRDefault="00F347D1" w:rsidP="00F347D1">
            <w:pPr>
              <w:pStyle w:val="a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15E26">
              <w:rPr>
                <w:rFonts w:ascii="Times New Roman" w:hAnsi="Times New Roman"/>
                <w:sz w:val="24"/>
                <w:szCs w:val="24"/>
              </w:rPr>
              <w:t>Акция «Звон Победы»;</w:t>
            </w:r>
          </w:p>
          <w:p w:rsidR="00915E26" w:rsidRDefault="00F347D1" w:rsidP="00F347D1">
            <w:pPr>
              <w:pStyle w:val="a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15E26">
              <w:rPr>
                <w:rFonts w:ascii="Times New Roman" w:hAnsi="Times New Roman"/>
                <w:sz w:val="24"/>
                <w:szCs w:val="24"/>
              </w:rPr>
              <w:t>Проект «Радость Победы»;</w:t>
            </w:r>
          </w:p>
          <w:p w:rsidR="00915E26" w:rsidRDefault="00F347D1" w:rsidP="00F347D1">
            <w:pPr>
              <w:pStyle w:val="a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15E26">
              <w:rPr>
                <w:rFonts w:ascii="Times New Roman" w:hAnsi="Times New Roman"/>
                <w:sz w:val="24"/>
                <w:szCs w:val="24"/>
              </w:rPr>
              <w:t>Песни и стихи «Парад Победителей»;</w:t>
            </w:r>
          </w:p>
          <w:p w:rsidR="00915E26" w:rsidRDefault="00F347D1" w:rsidP="00F347D1">
            <w:pPr>
              <w:pStyle w:val="a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15E26">
              <w:rPr>
                <w:rFonts w:ascii="Times New Roman" w:hAnsi="Times New Roman"/>
                <w:sz w:val="24"/>
                <w:szCs w:val="24"/>
              </w:rPr>
              <w:t>Флешмоб «Голубь мира»;</w:t>
            </w:r>
          </w:p>
          <w:p w:rsidR="00915E26" w:rsidRDefault="00F347D1" w:rsidP="00F347D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15E26">
              <w:rPr>
                <w:rFonts w:ascii="Times New Roman" w:hAnsi="Times New Roman"/>
                <w:sz w:val="24"/>
                <w:szCs w:val="24"/>
              </w:rPr>
              <w:t>Акция «Я рисую мелом»;</w:t>
            </w:r>
          </w:p>
          <w:p w:rsidR="00F347D1" w:rsidRPr="00F347D1" w:rsidRDefault="00F347D1" w:rsidP="00F347D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 Акция</w:t>
            </w:r>
            <w:r w:rsidRPr="00F347D1">
              <w:rPr>
                <w:rFonts w:ascii="Times New Roman" w:eastAsiaTheme="minorHAnsi" w:hAnsi="Times New Roman"/>
                <w:sz w:val="24"/>
                <w:szCs w:val="24"/>
              </w:rPr>
              <w:t xml:space="preserve"> «Окна Победы».</w:t>
            </w:r>
          </w:p>
          <w:p w:rsidR="00F347D1" w:rsidRPr="00F347D1" w:rsidRDefault="00F347D1" w:rsidP="00F347D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F347D1">
              <w:rPr>
                <w:rFonts w:ascii="Times New Roman" w:eastAsiaTheme="minorHAnsi" w:hAnsi="Times New Roman"/>
                <w:sz w:val="24"/>
                <w:szCs w:val="24"/>
              </w:rPr>
              <w:t>Радиогазета «Памяти героев».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Возложение цветов у памятника «Вспомним всех поимённо».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Акция по украшению центральной площади и памятника «Сквозь года звенит Победа».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Акция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11.Всероссийская акция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 xml:space="preserve"> «Минута молчания».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 xml:space="preserve"> акции «Фонарики Победы».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Всероссийская акция, посвященная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«Минута молчания».</w:t>
            </w:r>
          </w:p>
          <w:p w:rsidR="00F347D1" w:rsidRPr="00F347D1" w:rsidRDefault="00F347D1" w:rsidP="00F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347D1">
              <w:rPr>
                <w:rFonts w:ascii="Times New Roman" w:hAnsi="Times New Roman" w:cs="Times New Roman"/>
                <w:sz w:val="24"/>
                <w:szCs w:val="24"/>
              </w:rPr>
              <w:t>Радиожурнал, посвященный Дню памяти и скорби «Вставай страна огромная!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B9E" w:rsidRPr="00F347D1" w:rsidRDefault="004C4B9E" w:rsidP="00F347D1">
            <w:pPr>
              <w:pStyle w:val="a7"/>
              <w:rPr>
                <w:rFonts w:ascii="Times New Roman" w:eastAsiaTheme="minorHAnsi" w:hAnsi="Times New Roman"/>
                <w:szCs w:val="28"/>
              </w:rPr>
            </w:pPr>
          </w:p>
        </w:tc>
      </w:tr>
    </w:tbl>
    <w:p w:rsidR="004C4B9E" w:rsidRDefault="004C4B9E" w:rsidP="004C4B9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169E6" w:rsidRDefault="008169E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8541ED" w:rsidP="008541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«Дубровинское КДО»                 Т.И.Некрасова</w:t>
      </w:r>
    </w:p>
    <w:p w:rsidR="00915E26" w:rsidRDefault="00915E26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F347D1" w:rsidRDefault="00F347D1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p w:rsidR="00915E26" w:rsidRDefault="00915E26">
      <w:pPr>
        <w:rPr>
          <w:rFonts w:ascii="Times New Roman" w:hAnsi="Times New Roman" w:cs="Times New Roman"/>
        </w:rPr>
      </w:pPr>
    </w:p>
    <w:sectPr w:rsidR="00915E26" w:rsidSect="008169E6">
      <w:pgSz w:w="16840" w:h="11900" w:orient="landscape"/>
      <w:pgMar w:top="709" w:right="898" w:bottom="523" w:left="1312" w:header="95" w:footer="9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96" w:rsidRDefault="00446796">
      <w:r>
        <w:separator/>
      </w:r>
    </w:p>
  </w:endnote>
  <w:endnote w:type="continuationSeparator" w:id="1">
    <w:p w:rsidR="00446796" w:rsidRDefault="0044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96" w:rsidRDefault="00446796"/>
  </w:footnote>
  <w:footnote w:type="continuationSeparator" w:id="1">
    <w:p w:rsidR="00446796" w:rsidRDefault="004467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E27"/>
    <w:multiLevelType w:val="hybridMultilevel"/>
    <w:tmpl w:val="401C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55D2"/>
    <w:rsid w:val="00002318"/>
    <w:rsid w:val="00036E7E"/>
    <w:rsid w:val="00073271"/>
    <w:rsid w:val="000955D2"/>
    <w:rsid w:val="001157CD"/>
    <w:rsid w:val="00160352"/>
    <w:rsid w:val="00227BDB"/>
    <w:rsid w:val="00313730"/>
    <w:rsid w:val="00357B38"/>
    <w:rsid w:val="0036359E"/>
    <w:rsid w:val="00446796"/>
    <w:rsid w:val="0047266E"/>
    <w:rsid w:val="004B2F9A"/>
    <w:rsid w:val="004B4FA8"/>
    <w:rsid w:val="004C4B9E"/>
    <w:rsid w:val="0052149F"/>
    <w:rsid w:val="00552DBB"/>
    <w:rsid w:val="00566117"/>
    <w:rsid w:val="005B43F4"/>
    <w:rsid w:val="00600B4F"/>
    <w:rsid w:val="006A290E"/>
    <w:rsid w:val="008169E6"/>
    <w:rsid w:val="008541ED"/>
    <w:rsid w:val="008747DA"/>
    <w:rsid w:val="008A3504"/>
    <w:rsid w:val="008B151B"/>
    <w:rsid w:val="00915E26"/>
    <w:rsid w:val="0093295C"/>
    <w:rsid w:val="009570C9"/>
    <w:rsid w:val="00A307ED"/>
    <w:rsid w:val="00A960EF"/>
    <w:rsid w:val="00BB784E"/>
    <w:rsid w:val="00BE18B1"/>
    <w:rsid w:val="00D074BB"/>
    <w:rsid w:val="00DB2150"/>
    <w:rsid w:val="00EA4628"/>
    <w:rsid w:val="00F1140B"/>
    <w:rsid w:val="00F347D1"/>
    <w:rsid w:val="00FC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0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95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9570C9"/>
    <w:pPr>
      <w:shd w:val="clear" w:color="auto" w:fill="FFFFFF"/>
      <w:spacing w:after="160" w:line="254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9570C9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C4B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E26"/>
    <w:pPr>
      <w:widowControl/>
      <w:ind w:left="720"/>
      <w:contextualSpacing/>
    </w:pPr>
    <w:rPr>
      <w:rFonts w:ascii="Arial" w:eastAsia="Times New Roman" w:hAnsi="Arial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2</cp:revision>
  <cp:lastPrinted>2020-11-16T04:47:00Z</cp:lastPrinted>
  <dcterms:created xsi:type="dcterms:W3CDTF">2020-11-16T04:48:00Z</dcterms:created>
  <dcterms:modified xsi:type="dcterms:W3CDTF">2020-11-16T04:48:00Z</dcterms:modified>
</cp:coreProperties>
</file>